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eastAsia="新細明體"/>
          <w:lang w:eastAsia="zh-TW"/>
        </w:rPr>
      </w:pPr>
      <w:r>
        <w:rPr>
          <w:rFonts w:ascii="SimSun" w:hAnsi="SimSun" w:eastAsia="SimSun" w:cs="SimSun"/>
          <w:sz w:val="24"/>
          <w:szCs w:val="24"/>
        </w:rPr>
        <w:drawing>
          <wp:inline distT="0" distB="0" distL="114300" distR="114300">
            <wp:extent cx="304800" cy="304800"/>
            <wp:effectExtent l="0" t="0" r="0" b="0"/>
            <wp:docPr id="1"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eastAsia="新細明體"/>
          <w:lang w:eastAsia="zh-TW"/>
        </w:rPr>
        <w:drawing>
          <wp:inline distT="0" distB="0" distL="114300" distR="114300">
            <wp:extent cx="1341120" cy="1878965"/>
            <wp:effectExtent l="0" t="0" r="0" b="10795"/>
            <wp:docPr id="2" name="Picture 2" descr="WhatsApp Image 2022-11-04 at 12.2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hatsApp Image 2022-11-04 at 12.26.33"/>
                    <pic:cNvPicPr>
                      <a:picLocks noChangeAspect="1"/>
                    </pic:cNvPicPr>
                  </pic:nvPicPr>
                  <pic:blipFill>
                    <a:blip r:embed="rId5"/>
                    <a:stretch>
                      <a:fillRect/>
                    </a:stretch>
                  </pic:blipFill>
                  <pic:spPr>
                    <a:xfrm>
                      <a:off x="0" y="0"/>
                      <a:ext cx="1341120" cy="1878965"/>
                    </a:xfrm>
                    <a:prstGeom prst="rect">
                      <a:avLst/>
                    </a:prstGeom>
                  </pic:spPr>
                </pic:pic>
              </a:graphicData>
            </a:graphic>
          </wp:inline>
        </w:drawing>
      </w:r>
    </w:p>
    <w:p>
      <w:pPr>
        <w:rPr>
          <w:rFonts w:hint="default"/>
        </w:rPr>
      </w:pPr>
      <w:r>
        <w:rPr>
          <w:rFonts w:hint="eastAsia"/>
          <w:lang w:val="en-US" w:eastAsia="zh-TW"/>
        </w:rPr>
        <w:t>N</w:t>
      </w:r>
      <w:r>
        <w:rPr>
          <w:rFonts w:hint="default"/>
        </w:rPr>
        <w:t>ame: Yanjun Jian(</w:t>
      </w:r>
      <w:r>
        <w:rPr>
          <w:rFonts w:hint="eastAsia"/>
          <w:lang w:eastAsia="zh-TW"/>
        </w:rPr>
        <w:t>簡</w:t>
      </w:r>
      <w:r>
        <w:rPr>
          <w:rFonts w:hint="default"/>
        </w:rPr>
        <w:t>炎</w:t>
      </w:r>
      <w:r>
        <w:rPr>
          <w:rFonts w:hint="eastAsia"/>
          <w:lang w:eastAsia="zh-TW"/>
        </w:rPr>
        <w:t>鈞</w:t>
      </w:r>
      <w:bookmarkStart w:id="0" w:name="_GoBack"/>
      <w:bookmarkEnd w:id="0"/>
      <w:r>
        <w:rPr>
          <w:rFonts w:hint="default"/>
        </w:rPr>
        <w:t>)</w:t>
      </w:r>
    </w:p>
    <w:p>
      <w:pPr>
        <w:rPr>
          <w:rFonts w:hint="default"/>
        </w:rPr>
      </w:pPr>
      <w:r>
        <w:rPr>
          <w:rFonts w:hint="default"/>
        </w:rPr>
        <w:t>Age: 50</w:t>
      </w:r>
    </w:p>
    <w:p>
      <w:pPr>
        <w:rPr>
          <w:rFonts w:hint="default"/>
        </w:rPr>
      </w:pPr>
      <w:r>
        <w:rPr>
          <w:rFonts w:hint="default"/>
        </w:rPr>
        <w:t>Education: Dalian University of Technology, Master's degree in Major of Internal-combustion engine, Senior Engineer</w:t>
      </w:r>
    </w:p>
    <w:p>
      <w:pPr>
        <w:rPr>
          <w:rFonts w:hint="default"/>
        </w:rPr>
      </w:pPr>
      <w:r>
        <w:rPr>
          <w:rFonts w:hint="default"/>
        </w:rPr>
        <w:t>Experience:</w:t>
      </w:r>
    </w:p>
    <w:p>
      <w:pPr>
        <w:rPr>
          <w:rFonts w:hint="default"/>
        </w:rPr>
      </w:pPr>
      <w:r>
        <w:rPr>
          <w:rFonts w:hint="default"/>
        </w:rPr>
        <w:t xml:space="preserve">CCS Shanghai Rules &amp; Research Institute </w:t>
      </w:r>
    </w:p>
    <w:p>
      <w:pPr>
        <w:rPr>
          <w:rFonts w:hint="default"/>
        </w:rPr>
      </w:pPr>
      <w:r>
        <w:rPr>
          <w:rFonts w:hint="default"/>
        </w:rPr>
        <w:t>Apr.1998—November 2014, Engineer/Senior Engineer, Engaged in technology research,plan approval,development of rules and shafting calculation software on ship’s power system.</w:t>
      </w:r>
    </w:p>
    <w:p>
      <w:pPr>
        <w:rPr>
          <w:rFonts w:hint="default"/>
        </w:rPr>
      </w:pPr>
      <w:r>
        <w:rPr>
          <w:rFonts w:hint="default"/>
        </w:rPr>
        <w:t>November 2014 - May 2021, Manager of General Management Department, in charge of business management of research，rules，plan approval and QC.</w:t>
      </w:r>
    </w:p>
    <w:p>
      <w:r>
        <w:rPr>
          <w:rFonts w:hint="default"/>
        </w:rPr>
        <w:t>May 2021 —Now, Manager of Regulations and Green Technology Research Department, in charge of research and development of green technologies for ship greenhouse gas emission reduction, alternative energy application, pollution prevention.</w:t>
      </w:r>
    </w:p>
    <w:sectPr>
      <w:pgSz w:w="11906" w:h="16838"/>
      <w:pgMar w:top="1440" w:right="1440" w:bottom="1440" w:left="144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細明體">
    <w:panose1 w:val="02020500000000000000"/>
    <w:charset w:val="88"/>
    <w:family w:val="auto"/>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8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6"/>
    <w:rsid w:val="00003986"/>
    <w:rsid w:val="00014885"/>
    <w:rsid w:val="00024357"/>
    <w:rsid w:val="00055F46"/>
    <w:rsid w:val="000B2431"/>
    <w:rsid w:val="000F0C98"/>
    <w:rsid w:val="00121E70"/>
    <w:rsid w:val="001A365A"/>
    <w:rsid w:val="001D10A3"/>
    <w:rsid w:val="001E2EF6"/>
    <w:rsid w:val="002151D9"/>
    <w:rsid w:val="002409D8"/>
    <w:rsid w:val="002774F5"/>
    <w:rsid w:val="002A1FF4"/>
    <w:rsid w:val="002E5CD8"/>
    <w:rsid w:val="002F5E0E"/>
    <w:rsid w:val="00303182"/>
    <w:rsid w:val="00353563"/>
    <w:rsid w:val="003B32CA"/>
    <w:rsid w:val="003E6355"/>
    <w:rsid w:val="00412B9F"/>
    <w:rsid w:val="0043213D"/>
    <w:rsid w:val="0050385E"/>
    <w:rsid w:val="005179FC"/>
    <w:rsid w:val="00522C86"/>
    <w:rsid w:val="00566C00"/>
    <w:rsid w:val="005B322D"/>
    <w:rsid w:val="005D4923"/>
    <w:rsid w:val="006056B8"/>
    <w:rsid w:val="00626EA9"/>
    <w:rsid w:val="00655446"/>
    <w:rsid w:val="00665915"/>
    <w:rsid w:val="00697CAE"/>
    <w:rsid w:val="007304B7"/>
    <w:rsid w:val="007A7A1D"/>
    <w:rsid w:val="007F169C"/>
    <w:rsid w:val="00856B4D"/>
    <w:rsid w:val="00860E8F"/>
    <w:rsid w:val="00877C08"/>
    <w:rsid w:val="008A63E9"/>
    <w:rsid w:val="008B1F6B"/>
    <w:rsid w:val="009A4743"/>
    <w:rsid w:val="009E0CA2"/>
    <w:rsid w:val="009F7325"/>
    <w:rsid w:val="00A21F9B"/>
    <w:rsid w:val="00A7478A"/>
    <w:rsid w:val="00A81835"/>
    <w:rsid w:val="00AD041E"/>
    <w:rsid w:val="00B27F76"/>
    <w:rsid w:val="00C24194"/>
    <w:rsid w:val="00C85D05"/>
    <w:rsid w:val="00CF28EB"/>
    <w:rsid w:val="00D41554"/>
    <w:rsid w:val="00D4296E"/>
    <w:rsid w:val="00D83F9E"/>
    <w:rsid w:val="00DB4950"/>
    <w:rsid w:val="00E30B6D"/>
    <w:rsid w:val="00EC324D"/>
    <w:rsid w:val="00EC7EA1"/>
    <w:rsid w:val="00EE45FA"/>
    <w:rsid w:val="00EE6612"/>
    <w:rsid w:val="00EF6503"/>
    <w:rsid w:val="00F06BC6"/>
    <w:rsid w:val="00F06CB8"/>
    <w:rsid w:val="00F70404"/>
    <w:rsid w:val="00F9748F"/>
    <w:rsid w:val="00FC0D7B"/>
    <w:rsid w:val="28EC62E9"/>
    <w:rsid w:val="3FB419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rPr>
  </w:style>
  <w:style w:type="paragraph" w:styleId="2">
    <w:name w:val="heading 2"/>
    <w:basedOn w:val="1"/>
    <w:next w:val="1"/>
    <w:link w:val="10"/>
    <w:qFormat/>
    <w:uiPriority w:val="9"/>
    <w:pPr>
      <w:widowControl/>
      <w:spacing w:before="100" w:beforeAutospacing="1" w:after="100" w:afterAutospacing="1"/>
      <w:outlineLvl w:val="1"/>
    </w:pPr>
    <w:rPr>
      <w:rFonts w:ascii="Times New Roman" w:hAnsi="Times New Roman" w:eastAsia="Times New Roman" w:cs="Times New Roman"/>
      <w:b/>
      <w:bCs/>
      <w:kern w:val="0"/>
      <w:sz w:val="36"/>
      <w:szCs w:val="36"/>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5"/>
    <w:semiHidden/>
    <w:unhideWhenUsed/>
    <w:qFormat/>
    <w:uiPriority w:val="99"/>
    <w:rPr>
      <w:rFonts w:ascii="Tahoma" w:hAnsi="Tahoma" w:cs="Tahoma"/>
      <w:sz w:val="16"/>
      <w:szCs w:val="16"/>
    </w:rPr>
  </w:style>
  <w:style w:type="paragraph" w:styleId="6">
    <w:name w:val="footer"/>
    <w:basedOn w:val="1"/>
    <w:link w:val="14"/>
    <w:unhideWhenUsed/>
    <w:qFormat/>
    <w:uiPriority w:val="99"/>
    <w:pPr>
      <w:tabs>
        <w:tab w:val="center" w:pos="4513"/>
        <w:tab w:val="right" w:pos="9026"/>
      </w:tabs>
      <w:snapToGrid w:val="0"/>
    </w:pPr>
    <w:rPr>
      <w:sz w:val="20"/>
      <w:szCs w:val="20"/>
    </w:rPr>
  </w:style>
  <w:style w:type="paragraph" w:styleId="7">
    <w:name w:val="header"/>
    <w:basedOn w:val="1"/>
    <w:link w:val="13"/>
    <w:unhideWhenUsed/>
    <w:qFormat/>
    <w:uiPriority w:val="99"/>
    <w:pPr>
      <w:tabs>
        <w:tab w:val="center" w:pos="4513"/>
        <w:tab w:val="right" w:pos="9026"/>
      </w:tabs>
      <w:snapToGrid w:val="0"/>
    </w:pPr>
    <w:rPr>
      <w:sz w:val="20"/>
      <w:szCs w:val="20"/>
    </w:rPr>
  </w:style>
  <w:style w:type="paragraph" w:styleId="8">
    <w:name w:val="Normal (Web)"/>
    <w:basedOn w:val="1"/>
    <w:semiHidden/>
    <w:unhideWhenUsed/>
    <w:qFormat/>
    <w:uiPriority w:val="99"/>
    <w:pPr>
      <w:widowControl/>
      <w:spacing w:before="100" w:beforeAutospacing="1" w:after="100" w:afterAutospacing="1"/>
    </w:pPr>
    <w:rPr>
      <w:rFonts w:ascii="Times New Roman" w:hAnsi="Times New Roman" w:eastAsia="Times New Roman" w:cs="Times New Roman"/>
      <w:kern w:val="0"/>
      <w:szCs w:val="24"/>
    </w:rPr>
  </w:style>
  <w:style w:type="character" w:styleId="9">
    <w:name w:val="Strong"/>
    <w:basedOn w:val="3"/>
    <w:qFormat/>
    <w:uiPriority w:val="22"/>
    <w:rPr>
      <w:b/>
      <w:bCs/>
    </w:rPr>
  </w:style>
  <w:style w:type="character" w:customStyle="1" w:styleId="10">
    <w:name w:val="Heading 2 Char"/>
    <w:basedOn w:val="3"/>
    <w:link w:val="2"/>
    <w:qFormat/>
    <w:uiPriority w:val="9"/>
    <w:rPr>
      <w:rFonts w:ascii="Times New Roman" w:hAnsi="Times New Roman" w:eastAsia="Times New Roman" w:cs="Times New Roman"/>
      <w:b/>
      <w:bCs/>
      <w:kern w:val="0"/>
      <w:sz w:val="36"/>
      <w:szCs w:val="36"/>
    </w:rPr>
  </w:style>
  <w:style w:type="paragraph" w:customStyle="1" w:styleId="11">
    <w:name w:val="notes"/>
    <w:basedOn w:val="1"/>
    <w:qFormat/>
    <w:uiPriority w:val="0"/>
    <w:pPr>
      <w:widowControl/>
      <w:spacing w:before="100" w:beforeAutospacing="1" w:after="100" w:afterAutospacing="1"/>
    </w:pPr>
    <w:rPr>
      <w:rFonts w:ascii="Times New Roman" w:hAnsi="Times New Roman" w:eastAsia="Times New Roman" w:cs="Times New Roman"/>
      <w:kern w:val="0"/>
      <w:szCs w:val="24"/>
    </w:rPr>
  </w:style>
  <w:style w:type="paragraph" w:styleId="12">
    <w:name w:val="List Paragraph"/>
    <w:basedOn w:val="1"/>
    <w:qFormat/>
    <w:uiPriority w:val="34"/>
    <w:pPr>
      <w:ind w:left="480" w:leftChars="200"/>
    </w:pPr>
  </w:style>
  <w:style w:type="character" w:customStyle="1" w:styleId="13">
    <w:name w:val="Header Char"/>
    <w:basedOn w:val="3"/>
    <w:link w:val="7"/>
    <w:qFormat/>
    <w:uiPriority w:val="99"/>
    <w:rPr>
      <w:sz w:val="20"/>
      <w:szCs w:val="20"/>
    </w:rPr>
  </w:style>
  <w:style w:type="character" w:customStyle="1" w:styleId="14">
    <w:name w:val="Footer Char"/>
    <w:basedOn w:val="3"/>
    <w:link w:val="6"/>
    <w:qFormat/>
    <w:uiPriority w:val="99"/>
    <w:rPr>
      <w:sz w:val="20"/>
      <w:szCs w:val="20"/>
    </w:rPr>
  </w:style>
  <w:style w:type="character" w:customStyle="1" w:styleId="15">
    <w:name w:val="Balloon Text Char"/>
    <w:basedOn w:val="3"/>
    <w:link w:val="5"/>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HSDG</Company>
  <Pages>3</Pages>
  <Words>399</Words>
  <Characters>2278</Characters>
  <Lines>18</Lines>
  <Paragraphs>5</Paragraphs>
  <TotalTime>29</TotalTime>
  <ScaleCrop>false</ScaleCrop>
  <LinksUpToDate>false</LinksUpToDate>
  <CharactersWithSpaces>2672</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2019-11-05T12:28:00Z</dcterms:created>
  <dc:creator>nia</dc:creator>
  <cp:lastModifiedBy>Institute of Seatransport</cp:lastModifiedBy>
  <dcterms:modified xsi:type="dcterms:W3CDTF">2022-11-04T09:31:16Z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0487B06127A14D10A3BE74068976F5F0</vt:lpwstr>
  </property>
</Properties>
</file>